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Default="00234FAA" w:rsidP="00144256">
      <w:pPr>
        <w:spacing w:before="1" w:after="0" w:line="100" w:lineRule="exact"/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F1B314" wp14:editId="346FEAE5">
            <wp:simplePos x="0" y="0"/>
            <wp:positionH relativeFrom="column">
              <wp:posOffset>177800</wp:posOffset>
            </wp:positionH>
            <wp:positionV relativeFrom="paragraph">
              <wp:posOffset>-6350</wp:posOffset>
            </wp:positionV>
            <wp:extent cx="1727200" cy="76898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JOINT_CMYK_2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60"/>
                    <a:stretch/>
                  </pic:blipFill>
                  <pic:spPr bwMode="auto">
                    <a:xfrm>
                      <a:off x="0" y="0"/>
                      <a:ext cx="1727200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AA" w:rsidRDefault="00234FAA" w:rsidP="00144256">
      <w:pPr>
        <w:spacing w:before="1" w:after="0" w:line="100" w:lineRule="exact"/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</w:pPr>
    </w:p>
    <w:p w:rsidR="00234FAA" w:rsidRPr="00144256" w:rsidRDefault="00234FAA" w:rsidP="00144256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234FAA">
      <w:pPr>
        <w:spacing w:before="8" w:after="0" w:line="110" w:lineRule="exact"/>
        <w:rPr>
          <w:rFonts w:ascii="Trebuchet MS" w:hAnsi="Trebuchet MS"/>
          <w:sz w:val="11"/>
          <w:szCs w:val="11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88F11F" wp14:editId="4697299F">
            <wp:simplePos x="0" y="0"/>
            <wp:positionH relativeFrom="column">
              <wp:posOffset>1749425</wp:posOffset>
            </wp:positionH>
            <wp:positionV relativeFrom="paragraph">
              <wp:posOffset>29845</wp:posOffset>
            </wp:positionV>
            <wp:extent cx="3238500" cy="333375"/>
            <wp:effectExtent l="0" t="0" r="0" b="9525"/>
            <wp:wrapNone/>
            <wp:docPr id="2" name="Picture 2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AA" w:rsidRDefault="00234FAA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234FAA" w:rsidRDefault="00234FAA" w:rsidP="00234FAA"/>
    <w:p w:rsidR="00234FAA" w:rsidRDefault="00234FAA" w:rsidP="00234FAA"/>
    <w:p w:rsidR="00234FAA" w:rsidRPr="00557FDB" w:rsidRDefault="00234FAA" w:rsidP="00234FAA">
      <w:pPr>
        <w:spacing w:after="120"/>
        <w:ind w:left="284"/>
        <w:rPr>
          <w:rFonts w:ascii="Trebuchet MS" w:hAnsi="Trebuchet MS"/>
          <w:b/>
          <w:color w:val="78797A"/>
        </w:rPr>
      </w:pPr>
      <w:r w:rsidRPr="00557FDB">
        <w:rPr>
          <w:rFonts w:ascii="Trebuchet MS" w:hAnsi="Trebuchet MS"/>
          <w:b/>
          <w:color w:val="78797A"/>
        </w:rPr>
        <w:t>Nottingham NHS Treatment Centre</w:t>
      </w:r>
    </w:p>
    <w:p w:rsidR="00633306" w:rsidRPr="00234FAA" w:rsidRDefault="00CB31BA" w:rsidP="00BA70A7">
      <w:pPr>
        <w:widowControl/>
        <w:spacing w:after="0" w:line="240" w:lineRule="auto"/>
        <w:ind w:left="284"/>
        <w:rPr>
          <w:rFonts w:ascii="Trebuchet MS" w:eastAsiaTheme="minorEastAsia" w:hAnsi="Trebuchet MS"/>
          <w:b/>
          <w:color w:val="FF5849"/>
          <w:sz w:val="52"/>
          <w:szCs w:val="52"/>
        </w:rPr>
      </w:pPr>
      <w:r w:rsidRPr="00234FAA">
        <w:rPr>
          <w:rFonts w:ascii="Trebuchet MS" w:eastAsiaTheme="minorEastAsia" w:hAnsi="Trebuchet MS"/>
          <w:b/>
          <w:color w:val="FF5849"/>
          <w:sz w:val="52"/>
          <w:szCs w:val="52"/>
        </w:rPr>
        <w:t>Gynaecology</w:t>
      </w:r>
      <w:r w:rsidR="001A63AA" w:rsidRPr="00234FAA">
        <w:rPr>
          <w:rFonts w:ascii="Trebuchet MS" w:eastAsiaTheme="minorEastAsia" w:hAnsi="Trebuchet MS"/>
          <w:b/>
          <w:color w:val="FF5849"/>
          <w:sz w:val="52"/>
          <w:szCs w:val="52"/>
        </w:rPr>
        <w:t xml:space="preserve"> </w:t>
      </w:r>
    </w:p>
    <w:p w:rsidR="00633306" w:rsidRPr="00234FAA" w:rsidRDefault="00CB31BA" w:rsidP="00BA70A7">
      <w:pPr>
        <w:widowControl/>
        <w:spacing w:after="0" w:line="360" w:lineRule="exact"/>
        <w:ind w:left="284"/>
        <w:rPr>
          <w:rFonts w:ascii="Trebuchet MS" w:eastAsiaTheme="minorEastAsia" w:hAnsi="Trebuchet MS"/>
          <w:color w:val="78797A"/>
          <w:sz w:val="36"/>
          <w:szCs w:val="36"/>
        </w:rPr>
      </w:pPr>
      <w:r w:rsidRPr="00234FAA">
        <w:rPr>
          <w:rFonts w:ascii="Trebuchet MS" w:eastAsiaTheme="minorEastAsia" w:hAnsi="Trebuchet MS"/>
          <w:color w:val="78797A"/>
          <w:sz w:val="36"/>
          <w:szCs w:val="36"/>
        </w:rPr>
        <w:t>Z021</w:t>
      </w:r>
      <w:r w:rsidR="00633306" w:rsidRPr="00234FAA">
        <w:rPr>
          <w:rFonts w:ascii="Trebuchet MS" w:eastAsiaTheme="minorEastAsia" w:hAnsi="Trebuchet MS"/>
          <w:color w:val="78797A"/>
          <w:sz w:val="36"/>
          <w:szCs w:val="36"/>
        </w:rPr>
        <w:t xml:space="preserve">: Patient </w:t>
      </w:r>
      <w:r w:rsidR="00DA5EF8" w:rsidRPr="00234FAA">
        <w:rPr>
          <w:rFonts w:ascii="Trebuchet MS" w:eastAsiaTheme="minorEastAsia" w:hAnsi="Trebuchet MS"/>
          <w:color w:val="78797A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F14CE8" w:rsidRPr="007D10C7" w:rsidRDefault="00700099" w:rsidP="001A63AA">
      <w:pPr>
        <w:tabs>
          <w:tab w:val="left" w:pos="8160"/>
        </w:tabs>
        <w:spacing w:before="5" w:after="0" w:line="253" w:lineRule="auto"/>
        <w:ind w:left="105" w:right="2742" w:firstLine="179"/>
        <w:rPr>
          <w:rFonts w:ascii="Trebuchet MS" w:eastAsia="Calibri" w:hAnsi="Trebuchet MS" w:cs="Calibri"/>
          <w:bCs/>
          <w:color w:val="FF0000"/>
        </w:rPr>
      </w:pPr>
      <w:r w:rsidRPr="007D10C7">
        <w:rPr>
          <w:rFonts w:ascii="Trebuchet MS" w:eastAsia="Calibri" w:hAnsi="Trebuchet MS" w:cs="Calibri"/>
          <w:bCs/>
          <w:color w:val="FF0000"/>
          <w:spacing w:val="2"/>
        </w:rPr>
        <w:t>IMPORTANT</w:t>
      </w:r>
      <w:r w:rsidR="00466E74">
        <w:rPr>
          <w:rFonts w:ascii="Trebuchet MS" w:eastAsia="Calibri" w:hAnsi="Trebuchet MS" w:cs="Calibri"/>
          <w:bCs/>
          <w:color w:val="FF0000"/>
          <w:spacing w:val="2"/>
        </w:rPr>
        <w:t>:</w:t>
      </w:r>
      <w:r w:rsidRPr="007D10C7">
        <w:rPr>
          <w:rFonts w:ascii="Trebuchet MS" w:eastAsia="Calibri" w:hAnsi="Trebuchet MS" w:cs="Calibri"/>
          <w:bCs/>
          <w:color w:val="FF0000"/>
          <w:spacing w:val="2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P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14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wh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ic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h</w:t>
      </w:r>
      <w:r w:rsidR="00F14CE8" w:rsidRPr="007D10C7">
        <w:rPr>
          <w:rFonts w:ascii="Trebuchet MS" w:eastAsia="Calibri" w:hAnsi="Trebuchet MS" w:cs="Calibri"/>
          <w:bCs/>
          <w:color w:val="FF0000"/>
          <w:spacing w:val="16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c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on</w:t>
      </w:r>
      <w:r w:rsidR="00F14CE8" w:rsidRPr="007D10C7">
        <w:rPr>
          <w:rFonts w:ascii="Trebuchet MS" w:eastAsia="Calibri" w:hAnsi="Trebuchet MS" w:cs="Calibri"/>
          <w:bCs/>
          <w:color w:val="FF0000"/>
          <w:spacing w:val="21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y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ou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r</w:t>
      </w:r>
      <w:r w:rsidR="00F14CE8" w:rsidRPr="007D10C7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pa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en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19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w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is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he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7D10C7">
        <w:rPr>
          <w:rFonts w:ascii="Trebuchet MS" w:eastAsia="Calibri" w:hAnsi="Trebuchet MS" w:cs="Calibri"/>
          <w:bCs/>
          <w:color w:val="FF0000"/>
          <w:spacing w:val="7"/>
        </w:rPr>
        <w:t xml:space="preserve"> b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ee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n</w:t>
      </w:r>
      <w:r w:rsidR="00F14CE8" w:rsidRPr="007D10C7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t:</w:t>
      </w:r>
      <w:r w:rsidR="00F14CE8" w:rsidRPr="007D10C7">
        <w:rPr>
          <w:rFonts w:ascii="Trebuchet MS" w:eastAsia="Calibri" w:hAnsi="Trebuchet MS" w:cs="Calibri"/>
          <w:bCs/>
          <w:color w:val="FF0000"/>
        </w:rPr>
        <w:t xml:space="preserve"> </w:t>
      </w:r>
    </w:p>
    <w:p w:rsidR="00F14CE8" w:rsidRDefault="00F14CE8" w:rsidP="001A63AA">
      <w:pPr>
        <w:spacing w:before="18" w:after="0" w:line="240" w:lineRule="auto"/>
        <w:ind w:left="284" w:right="-20"/>
        <w:rPr>
          <w:rFonts w:ascii="Trebuchet MS" w:eastAsia="MS Gothic" w:hAnsi="Trebuchet MS" w:cs="Calibri"/>
          <w:bCs/>
          <w:color w:val="6D4F47" w:themeColor="accent1"/>
          <w:w w:val="103"/>
        </w:rPr>
      </w:pPr>
      <w:r w:rsidRPr="00234FAA">
        <w:rPr>
          <w:rFonts w:ascii="Trebuchet MS" w:eastAsia="MS Mincho" w:hAnsi="Trebuchet MS" w:cs="Times New Roman"/>
          <w:color w:val="78797A"/>
          <w:szCs w:val="20"/>
        </w:rPr>
        <w:t>Nottingham City Hospital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bookmarkStart w:id="0" w:name="_GoBack"/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Calibri" w:hAnsi="Trebuchet MS" w:cs="Calibri"/>
          <w:bCs/>
          <w:color w:val="6D4F47" w:themeColor="accent1"/>
        </w:rPr>
        <w:instrText xml:space="preserve"> FORMCHECKBOX </w:instrText>
      </w:r>
      <w:r w:rsidR="00973B91">
        <w:rPr>
          <w:rFonts w:ascii="Trebuchet MS" w:eastAsia="Calibri" w:hAnsi="Trebuchet MS" w:cs="Calibri"/>
          <w:bCs/>
          <w:color w:val="6D4F47" w:themeColor="accent1"/>
        </w:rPr>
      </w:r>
      <w:r w:rsidR="00973B91">
        <w:rPr>
          <w:rFonts w:ascii="Trebuchet MS" w:eastAsia="Calibri" w:hAnsi="Trebuchet MS" w:cs="Calibri"/>
          <w:bCs/>
          <w:color w:val="6D4F47" w:themeColor="accent1"/>
        </w:rPr>
        <w:fldChar w:fldCharType="separate"/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end"/>
      </w:r>
      <w:bookmarkEnd w:id="0"/>
      <w:r w:rsidRPr="00F14CE8">
        <w:rPr>
          <w:rFonts w:ascii="Trebuchet MS" w:eastAsia="Calibri" w:hAnsi="Trebuchet MS" w:cs="Calibri"/>
          <w:bCs/>
          <w:color w:val="6D4F47" w:themeColor="accent1"/>
        </w:rPr>
        <w:tab/>
      </w:r>
      <w:r w:rsidRPr="00234FAA">
        <w:rPr>
          <w:rFonts w:ascii="Trebuchet MS" w:eastAsia="MS Mincho" w:hAnsi="Trebuchet MS" w:cs="Times New Roman"/>
          <w:color w:val="78797A"/>
          <w:szCs w:val="20"/>
        </w:rPr>
        <w:t>Nottingham NHS Treatment Centre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 xml:space="preserve"> </w: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instrText xml:space="preserve"> FORMCHECKBOX </w:instrText>
      </w:r>
      <w:r w:rsidR="00973B91">
        <w:rPr>
          <w:rFonts w:ascii="Trebuchet MS" w:eastAsia="MS Gothic" w:hAnsi="Trebuchet MS" w:cs="Calibri"/>
          <w:bCs/>
          <w:color w:val="6D4F47" w:themeColor="accent1"/>
          <w:w w:val="103"/>
        </w:rPr>
      </w:r>
      <w:r w:rsidR="00973B91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separate"/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end"/>
      </w:r>
    </w:p>
    <w:p w:rsidR="00E33279" w:rsidRDefault="00E33279" w:rsidP="00E33279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color w:val="6D4F47" w:themeColor="accent1"/>
          <w:w w:val="103"/>
          <w:sz w:val="16"/>
        </w:rPr>
      </w:pPr>
    </w:p>
    <w:p w:rsidR="003B6968" w:rsidRPr="00A07C1F" w:rsidRDefault="003B6968" w:rsidP="00E33279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color w:val="6D4F47" w:themeColor="accent1"/>
          <w:w w:val="103"/>
          <w:sz w:val="16"/>
        </w:rPr>
      </w:pPr>
    </w:p>
    <w:p w:rsidR="0068103F" w:rsidRPr="006449CE" w:rsidRDefault="005B153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6449CE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936"/>
        <w:gridCol w:w="2734"/>
        <w:gridCol w:w="21"/>
      </w:tblGrid>
      <w:tr w:rsidR="0068103F" w:rsidRPr="00633306" w:rsidTr="00234FAA">
        <w:trPr>
          <w:trHeight w:hRule="exact" w:val="34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 xml:space="preserve">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="001A63A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431BD">
        <w:trPr>
          <w:trHeight w:hRule="exact" w:val="21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BD" w:rsidRPr="00D431BD" w:rsidRDefault="00D431B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449CE" w:rsidRDefault="006449CE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Pr="00D431B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4"/>
                <w:szCs w:val="19"/>
              </w:rPr>
            </w:pPr>
          </w:p>
          <w:p w:rsidR="0066654D" w:rsidRPr="00D431B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D431BD">
            <w:pPr>
              <w:tabs>
                <w:tab w:val="left" w:pos="1300"/>
                <w:tab w:val="left" w:pos="1720"/>
                <w:tab w:val="left" w:pos="2500"/>
              </w:tabs>
              <w:spacing w:after="120" w:line="240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</w:p>
          <w:p w:rsidR="00D431BD" w:rsidRPr="00D431BD" w:rsidRDefault="00D431BD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spacing w:val="1"/>
                <w:sz w:val="6"/>
                <w:szCs w:val="19"/>
              </w:rPr>
            </w:pPr>
          </w:p>
          <w:p w:rsidR="00D431BD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</w:p>
          <w:p w:rsidR="0068103F" w:rsidRPr="00D431BD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sz w:val="6"/>
                <w:szCs w:val="19"/>
              </w:rPr>
            </w:pPr>
            <w:r w:rsidRPr="00D431BD">
              <w:rPr>
                <w:rFonts w:ascii="Trebuchet MS" w:eastAsia="Calibri" w:hAnsi="Trebuchet MS" w:cs="Calibri"/>
                <w:bCs/>
                <w:sz w:val="6"/>
                <w:szCs w:val="19"/>
              </w:rPr>
              <w:tab/>
            </w:r>
            <w:r w:rsidRPr="00D431BD"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  <w:t xml:space="preserve"> </w:t>
            </w: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6"/>
                <w:szCs w:val="19"/>
              </w:rPr>
            </w:pPr>
          </w:p>
          <w:p w:rsidR="0068103F" w:rsidRPr="00BA70A7" w:rsidRDefault="002B7B02" w:rsidP="005270A0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234FAA">
        <w:trPr>
          <w:trHeight w:hRule="exact" w:val="436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A07C1F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340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3B6968">
        <w:trPr>
          <w:trHeight w:hRule="exact" w:val="19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14" w:rsidRPr="00C01614" w:rsidRDefault="00C01614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C01614" w:rsidRDefault="00C01614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14" w:rsidRPr="00C01614" w:rsidRDefault="00C01614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234FAA">
        <w:trPr>
          <w:trHeight w:hRule="exact" w:val="588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03F" w:rsidRPr="006449CE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AC02A9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sym w:font="Wingdings" w:char="F0FC"/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all 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lica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tri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  <w:p w:rsidR="0068103F" w:rsidRPr="006449CE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3556BA" w:rsidRPr="00AC02A9" w:rsidTr="003556BA">
        <w:trPr>
          <w:trHeight w:hRule="exact" w:val="544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BA" w:rsidRPr="003556BA" w:rsidRDefault="003556BA" w:rsidP="003556B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8"/>
                <w:szCs w:val="19"/>
              </w:rPr>
            </w:pPr>
          </w:p>
          <w:p w:rsidR="003556BA" w:rsidRPr="003556BA" w:rsidRDefault="003556BA" w:rsidP="003556B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</w:pPr>
            <w:r w:rsidRPr="003556BA"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Cancer type suspected (as per </w:t>
            </w:r>
            <w:smartTag w:uri="urn:schemas-microsoft-com:office:smarttags" w:element="stockticker">
              <w:r w:rsidRPr="003556BA">
                <w:rPr>
                  <w:rFonts w:ascii="Trebuchet MS" w:eastAsia="Calibri" w:hAnsi="Trebuchet MS" w:cs="Calibri"/>
                  <w:bCs/>
                  <w:color w:val="000000" w:themeColor="text2"/>
                  <w:spacing w:val="1"/>
                  <w:w w:val="103"/>
                  <w:sz w:val="19"/>
                  <w:szCs w:val="19"/>
                </w:rPr>
                <w:t>NICE</w:t>
              </w:r>
            </w:smartTag>
            <w:r w:rsidRPr="003556BA"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Guidance) – </w:t>
            </w:r>
            <w:r w:rsidR="00466E74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>P</w:t>
            </w:r>
            <w:r w:rsidRPr="003556BA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 xml:space="preserve">lease tick one anatomical site below </w:t>
            </w:r>
            <w:smartTag w:uri="urn:schemas-microsoft-com:office:smarttags" w:element="stockticker">
              <w:r w:rsidRPr="003556BA">
                <w:rPr>
                  <w:rFonts w:ascii="Trebuchet MS" w:eastAsia="Calibri" w:hAnsi="Trebuchet MS" w:cs="Calibri"/>
                  <w:bCs/>
                  <w:color w:val="FF0000"/>
                  <w:spacing w:val="1"/>
                  <w:w w:val="103"/>
                  <w:sz w:val="19"/>
                  <w:szCs w:val="19"/>
                </w:rPr>
                <w:t>PLUS</w:t>
              </w:r>
            </w:smartTag>
            <w:r w:rsidRPr="003556BA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 xml:space="preserve"> the applicable criteria boxes within</w:t>
            </w:r>
          </w:p>
        </w:tc>
      </w:tr>
      <w:tr w:rsidR="003556BA" w:rsidRPr="00AC02A9" w:rsidTr="004E720F">
        <w:trPr>
          <w:trHeight w:hRule="exact" w:val="170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10"/>
                <w:szCs w:val="20"/>
              </w:rPr>
            </w:pPr>
          </w:p>
          <w:p w:rsidR="003556BA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Vagina/Vulva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E720F" w:rsidRDefault="004E720F" w:rsidP="004E720F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1A63AA"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Pr="004E720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20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4E720F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U</w:t>
            </w:r>
            <w:r w:rsidRPr="004E720F">
              <w:rPr>
                <w:rFonts w:ascii="Trebuchet MS" w:hAnsi="Trebuchet MS"/>
                <w:sz w:val="20"/>
                <w:szCs w:val="20"/>
              </w:rPr>
              <w:t xml:space="preserve">nexplained vulval lump </w:t>
            </w:r>
          </w:p>
          <w:p w:rsidR="004E720F" w:rsidRDefault="001A63AA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6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Vulval ulceration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4"/>
                <w:szCs w:val="20"/>
              </w:rPr>
            </w:pPr>
          </w:p>
          <w:p w:rsidR="004E720F" w:rsidRDefault="001A63AA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Vulval bleeding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4"/>
                <w:szCs w:val="20"/>
              </w:rPr>
            </w:pPr>
          </w:p>
          <w:p w:rsidR="004E720F" w:rsidRPr="00AC02A9" w:rsidRDefault="001A63AA" w:rsidP="001A63A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Unexplained palpable mass in vagina</w:t>
            </w:r>
          </w:p>
        </w:tc>
      </w:tr>
      <w:tr w:rsidR="004E720F" w:rsidRPr="00AC02A9" w:rsidTr="00A07C1F">
        <w:trPr>
          <w:trHeight w:hRule="exact" w:val="802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Cervix</w:t>
            </w:r>
          </w:p>
          <w:p w:rsidR="004E720F" w:rsidRPr="00AD0D2E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8"/>
                <w:szCs w:val="20"/>
              </w:rPr>
            </w:pPr>
          </w:p>
          <w:p w:rsidR="004E720F" w:rsidRPr="004E720F" w:rsidRDefault="001A63AA" w:rsidP="004E720F">
            <w:pPr>
              <w:spacing w:after="0" w:line="240" w:lineRule="auto"/>
              <w:ind w:right="-23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4E720F" w:rsidRPr="004E720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4E720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4E720F" w:rsidRPr="004E720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Appearance of cervix on examination consistent with cervical cancer</w:t>
            </w:r>
          </w:p>
          <w:p w:rsidR="004E720F" w:rsidRPr="009311E0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07C1F" w:rsidRPr="00AC02A9" w:rsidTr="00A07C1F">
        <w:trPr>
          <w:trHeight w:hRule="exact" w:val="984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Endometrium</w:t>
            </w:r>
          </w:p>
          <w:p w:rsidR="00A07C1F" w:rsidRPr="00AD0D2E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8"/>
                <w:szCs w:val="20"/>
              </w:rPr>
            </w:pPr>
          </w:p>
          <w:p w:rsidR="00A07C1F" w:rsidRPr="00A07C1F" w:rsidRDefault="00A07C1F" w:rsidP="001A63AA">
            <w:pPr>
              <w:pStyle w:val="ListParagraph"/>
              <w:spacing w:after="0" w:line="240" w:lineRule="auto"/>
              <w:ind w:left="992" w:right="-23" w:hanging="283"/>
              <w:rPr>
                <w:rFonts w:ascii="Trebuchet MS" w:hAnsi="Trebuchet MS"/>
                <w:bCs/>
                <w:sz w:val="8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Aged 55 and over with post-menopausal bleeding (unexplained vaginal bleeding more than 12 months after menstruation has topped because of the menopause</w:t>
            </w:r>
          </w:p>
        </w:tc>
      </w:tr>
      <w:tr w:rsidR="00A07C1F" w:rsidRPr="00AC02A9" w:rsidTr="00AD26DA">
        <w:trPr>
          <w:trHeight w:hRule="exact" w:val="1426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Ovary – </w:t>
            </w:r>
            <w:r w:rsidR="00466E74" w:rsidRPr="00466E74">
              <w:rPr>
                <w:rFonts w:ascii="Trebuchet MS" w:hAnsi="Trebuchet MS"/>
                <w:color w:val="FF0000"/>
                <w:sz w:val="20"/>
                <w:szCs w:val="20"/>
              </w:rPr>
              <w:t>C</w:t>
            </w:r>
            <w:r w:rsidRPr="00A07C1F">
              <w:rPr>
                <w:rFonts w:ascii="Trebuchet MS" w:hAnsi="Trebuchet MS"/>
                <w:color w:val="FF0000"/>
                <w:sz w:val="20"/>
                <w:szCs w:val="20"/>
              </w:rPr>
              <w:t>arry out tests in primary care as per NICE guidance</w:t>
            </w:r>
          </w:p>
          <w:p w:rsidR="00A07C1F" w:rsidRPr="00AD0D2E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color w:val="FF0000"/>
                <w:sz w:val="10"/>
                <w:szCs w:val="20"/>
              </w:rPr>
            </w:pPr>
          </w:p>
          <w:p w:rsidR="00A07C1F" w:rsidRDefault="001A63AA" w:rsidP="00A07C1F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A07C1F" w:rsidRPr="00A07C1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C1F" w:rsidRPr="00A07C1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A07C1F" w:rsidRPr="00A07C1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07C1F">
              <w:rPr>
                <w:rFonts w:ascii="Trebuchet MS" w:hAnsi="Trebuchet MS"/>
                <w:sz w:val="20"/>
                <w:szCs w:val="20"/>
              </w:rPr>
              <w:t xml:space="preserve"> Physical examination reveals ascites</w:t>
            </w:r>
          </w:p>
          <w:p w:rsidR="001E3D2B" w:rsidRDefault="001E3D2B" w:rsidP="001A63AA">
            <w:pPr>
              <w:spacing w:after="0" w:line="240" w:lineRule="auto"/>
              <w:ind w:left="992" w:right="-23" w:hanging="28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3D2B">
              <w:rPr>
                <w:rFonts w:ascii="Trebuchet MS" w:hAnsi="Trebuchet MS"/>
                <w:sz w:val="20"/>
                <w:szCs w:val="20"/>
              </w:rPr>
              <w:t>Physical examination reveals pelvic mass – not obviously fibroids (undertake ultrasound in primary care to check)</w:t>
            </w:r>
          </w:p>
          <w:p w:rsidR="00A07C1F" w:rsidRPr="00A07C1F" w:rsidRDefault="00A07C1F" w:rsidP="00A07C1F">
            <w:pPr>
              <w:spacing w:after="0" w:line="240" w:lineRule="auto"/>
              <w:ind w:right="-23"/>
              <w:rPr>
                <w:rFonts w:ascii="Trebuchet MS" w:hAnsi="Trebuchet MS"/>
                <w:sz w:val="6"/>
                <w:szCs w:val="20"/>
              </w:rPr>
            </w:pPr>
          </w:p>
          <w:p w:rsidR="001E3D2B" w:rsidRPr="001E3D2B" w:rsidRDefault="001A63AA" w:rsidP="001E3D2B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A07C1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C1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A07C1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07C1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E3D2B">
              <w:rPr>
                <w:rFonts w:ascii="Trebuchet MS" w:hAnsi="Trebuchet MS"/>
                <w:sz w:val="20"/>
                <w:szCs w:val="20"/>
              </w:rPr>
              <w:t>Ultrasound suggests ovarian cancer following revised CA125 test</w:t>
            </w:r>
          </w:p>
          <w:p w:rsidR="001E3D2B" w:rsidRDefault="001E3D2B" w:rsidP="001E3D2B">
            <w:pPr>
              <w:spacing w:after="0" w:line="240" w:lineRule="auto"/>
              <w:ind w:right="-23"/>
              <w:rPr>
                <w:rFonts w:ascii="Trebuchet MS" w:hAnsi="Trebuchet MS"/>
                <w:sz w:val="16"/>
                <w:szCs w:val="20"/>
              </w:rPr>
            </w:pPr>
            <w:r w:rsidRPr="001E3D2B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</w:p>
          <w:p w:rsidR="001E3D2B" w:rsidRPr="001E3D2B" w:rsidRDefault="001E3D2B" w:rsidP="001E3D2B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 w:rsidRPr="001E3D2B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1E3D2B" w:rsidRDefault="001E3D2B" w:rsidP="001E3D2B">
            <w:pPr>
              <w:rPr>
                <w:rFonts w:ascii="Trebuchet MS" w:hAnsi="Trebuchet MS"/>
                <w:bCs/>
                <w:sz w:val="16"/>
                <w:szCs w:val="20"/>
              </w:rPr>
            </w:pPr>
          </w:p>
          <w:p w:rsidR="001E3D2B" w:rsidRPr="001E3D2B" w:rsidRDefault="001E3D2B" w:rsidP="001E3D2B">
            <w:pPr>
              <w:rPr>
                <w:rFonts w:ascii="Trebuchet MS" w:hAnsi="Trebuchet MS"/>
                <w:sz w:val="16"/>
                <w:szCs w:val="20"/>
              </w:rPr>
            </w:pPr>
          </w:p>
          <w:p w:rsidR="001E3D2B" w:rsidRPr="001E3D2B" w:rsidRDefault="001E3D2B" w:rsidP="001E3D2B">
            <w:pPr>
              <w:ind w:firstLine="720"/>
              <w:rPr>
                <w:rFonts w:ascii="Trebuchet MS" w:hAnsi="Trebuchet MS"/>
                <w:sz w:val="8"/>
                <w:szCs w:val="20"/>
              </w:rPr>
            </w:pPr>
          </w:p>
        </w:tc>
      </w:tr>
      <w:tr w:rsidR="00CB31BA" w:rsidRPr="00633306" w:rsidTr="00AD26DA">
        <w:trPr>
          <w:trHeight w:hRule="exact" w:val="183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sz w:val="10"/>
                <w:szCs w:val="19"/>
                <w:lang w:val="en-GB"/>
              </w:rPr>
            </w:pP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AD0D2E"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  <w:t>Menopausal Status</w:t>
            </w:r>
          </w:p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6"/>
                <w:szCs w:val="19"/>
                <w:lang w:val="en-GB"/>
              </w:rPr>
            </w:pP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Pre-Menopausal</w:t>
            </w: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Post-Menopausal (1 yr since LMP)</w:t>
            </w:r>
          </w:p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Hysterectomy</w:t>
            </w:r>
          </w:p>
          <w:p w:rsidR="00AD0D2E" w:rsidRDefault="00AD0D2E" w:rsidP="00CB31BA">
            <w:pPr>
              <w:spacing w:after="0" w:line="240" w:lineRule="auto"/>
              <w:ind w:left="105" w:right="-20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On HRT</w:t>
            </w:r>
          </w:p>
          <w:p w:rsidR="00CB31BA" w:rsidRPr="00CB31BA" w:rsidRDefault="00AD0D2E" w:rsidP="00CB31BA">
            <w:pPr>
              <w:spacing w:after="0" w:line="240" w:lineRule="auto"/>
              <w:ind w:left="105" w:right="-20"/>
              <w:rPr>
                <w:rFonts w:ascii="Trebuchet MS" w:eastAsia="Calibri" w:hAnsi="Trebuchet MS" w:cs="Calibri"/>
                <w:b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Perimenopausal</w:t>
            </w:r>
          </w:p>
        </w:tc>
      </w:tr>
      <w:tr w:rsidR="00AC02A9" w:rsidRPr="00633306" w:rsidTr="0009755D">
        <w:trPr>
          <w:gridAfter w:val="1"/>
          <w:wAfter w:w="21" w:type="dxa"/>
          <w:trHeight w:hRule="exact" w:val="227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F6" w:rsidRDefault="001756F6" w:rsidP="001756F6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1756F6" w:rsidRDefault="0069033A" w:rsidP="001A63AA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9033A">
              <w:rPr>
                <w:rFonts w:ascii="Trebuchet MS" w:hAnsi="Trebuchet MS"/>
                <w:b/>
                <w:color w:val="FF0000"/>
                <w:sz w:val="20"/>
                <w:szCs w:val="20"/>
              </w:rPr>
              <w:t>IMPORTANT</w:t>
            </w:r>
            <w:r w:rsidR="00466E74">
              <w:rPr>
                <w:rFonts w:ascii="Trebuchet MS" w:hAnsi="Trebuchet MS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9033A">
              <w:rPr>
                <w:rFonts w:ascii="Trebuchet MS" w:hAnsi="Trebuchet MS"/>
                <w:b/>
                <w:sz w:val="20"/>
                <w:szCs w:val="20"/>
              </w:rPr>
              <w:t>PLEASE DO NOT REFER THE FOLLOWING WOMEN ON 2WW PATHWAY</w:t>
            </w:r>
          </w:p>
          <w:p w:rsidR="00380109" w:rsidRPr="00380109" w:rsidRDefault="00380109" w:rsidP="00380109">
            <w:pPr>
              <w:spacing w:after="0" w:line="240" w:lineRule="auto"/>
              <w:rPr>
                <w:rFonts w:ascii="Trebuchet MS" w:hAnsi="Trebuchet MS"/>
                <w:b/>
                <w:sz w:val="8"/>
                <w:szCs w:val="20"/>
              </w:rPr>
            </w:pPr>
          </w:p>
          <w:p w:rsidR="0069033A" w:rsidRDefault="0069033A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PCB with a </w:t>
            </w:r>
            <w:r w:rsidR="00380109">
              <w:rPr>
                <w:rFonts w:ascii="Trebuchet MS" w:hAnsi="Trebuchet MS"/>
                <w:sz w:val="20"/>
                <w:szCs w:val="20"/>
              </w:rPr>
              <w:t>normal cervix- refer colposcopy (see PCB guidelines)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80109" w:rsidRPr="00380109" w:rsidRDefault="00380109" w:rsidP="00380109">
            <w:pPr>
              <w:pStyle w:val="ListParagraph"/>
              <w:spacing w:after="0" w:line="240" w:lineRule="auto"/>
              <w:ind w:left="714"/>
              <w:rPr>
                <w:rFonts w:ascii="Trebuchet MS" w:hAnsi="Trebuchet MS"/>
                <w:sz w:val="4"/>
                <w:szCs w:val="20"/>
              </w:rPr>
            </w:pPr>
          </w:p>
          <w:p w:rsidR="00380109" w:rsidRDefault="00380109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Unscheduled bleeding on HRT is not a 2WW criteria and the risk of cancer is very low. Ideally stop HRT and refer as a 2WW if still bleeding six weeks after cessation of therapy. If patients are very unkeen to stop HRT then please refer on Choose &amp; Book.</w:t>
            </w:r>
          </w:p>
          <w:p w:rsidR="00380109" w:rsidRPr="00380109" w:rsidRDefault="00380109" w:rsidP="00380109">
            <w:pPr>
              <w:pStyle w:val="ListParagraph"/>
              <w:spacing w:after="0" w:line="240" w:lineRule="auto"/>
              <w:ind w:left="714"/>
              <w:rPr>
                <w:rFonts w:ascii="Trebuchet MS" w:hAnsi="Trebuchet MS"/>
                <w:sz w:val="4"/>
                <w:szCs w:val="20"/>
              </w:rPr>
            </w:pPr>
          </w:p>
          <w:p w:rsidR="00380109" w:rsidRPr="0069033A" w:rsidRDefault="00380109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Women with IMB (intermenstrual bleeding) where a speculum examination has excluded cancer of the vulva, vagina and cervix. Refer routinely on Choose &amp; Book to menstrual disorder/general gynaecology clinic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234FAA">
        <w:trPr>
          <w:gridAfter w:val="1"/>
          <w:wAfter w:w="21" w:type="dxa"/>
          <w:trHeight w:hRule="exact" w:val="37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67EA" w:rsidRPr="006D67EA" w:rsidRDefault="001756F6" w:rsidP="000D3F18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Section 4  </w:t>
            </w:r>
            <w:r w:rsidR="0009755D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Performance status</w:t>
            </w:r>
          </w:p>
        </w:tc>
      </w:tr>
      <w:tr w:rsidR="006D67EA" w:rsidRPr="00633306" w:rsidTr="0009755D">
        <w:trPr>
          <w:gridAfter w:val="1"/>
          <w:wAfter w:w="21" w:type="dxa"/>
          <w:trHeight w:hRule="exact" w:val="27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9755D" w:rsidRDefault="0009755D" w:rsidP="001A63AA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ECOG PERFORMANCE STATUS (Please tick one of the following statements about the patient)</w:t>
            </w:r>
          </w:p>
          <w:p w:rsidR="0009755D" w:rsidRPr="0009755D" w:rsidRDefault="0009755D" w:rsidP="0009755D">
            <w:pPr>
              <w:spacing w:after="0" w:line="240" w:lineRule="auto"/>
              <w:rPr>
                <w:rFonts w:ascii="Trebuchet MS" w:hAnsi="Trebuchet MS"/>
                <w:sz w:val="10"/>
                <w:szCs w:val="20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0 – </w:t>
            </w:r>
            <w:r w:rsidR="005270A0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Fully active, able to carry on all pre-disease and performance without restriction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1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1 – </w:t>
            </w:r>
            <w:r w:rsidR="005270A0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Restricted in physically strenuous activity but ambulatory and able to carry o</w:t>
            </w:r>
            <w:r w:rsidR="005270A0">
              <w:rPr>
                <w:rFonts w:ascii="Trebuchet MS" w:hAnsi="Trebuchet MS"/>
                <w:sz w:val="20"/>
                <w:szCs w:val="20"/>
              </w:rPr>
              <w:t xml:space="preserve">ut work of a light or sedentary </w:t>
            </w:r>
            <w:r>
              <w:rPr>
                <w:rFonts w:ascii="Trebuchet MS" w:hAnsi="Trebuchet MS"/>
                <w:sz w:val="20"/>
                <w:szCs w:val="20"/>
              </w:rPr>
              <w:t>nature e.g. light house work, office work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2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Ambulatory and capable of all selfcare but unable to carry out any work activities. Up and about more than 50% of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waking hours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.</w:t>
            </w:r>
          </w:p>
          <w:p w:rsidR="005270A0" w:rsidRPr="005270A0" w:rsidRDefault="005270A0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0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3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Capable of only limited selfcare, confined to bed or chair more than 50% of waking hours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9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4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Completely disabled. Cannot carry out any selfcare. Totally confined to bed or chair.</w:t>
            </w:r>
          </w:p>
          <w:p w:rsidR="000D3F18" w:rsidRDefault="000D3F18" w:rsidP="0009755D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Pr="00E33279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4220" w:rsidRPr="00633306" w:rsidTr="00234FAA">
        <w:trPr>
          <w:gridAfter w:val="1"/>
          <w:wAfter w:w="21" w:type="dxa"/>
          <w:trHeight w:hRule="exact" w:val="42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220" w:rsidRPr="00D431BD" w:rsidRDefault="00EF4220" w:rsidP="00D431BD">
            <w:pPr>
              <w:spacing w:after="0" w:line="240" w:lineRule="auto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431BD" w:rsidRPr="00D431BD" w:rsidRDefault="00D431BD" w:rsidP="00D431BD">
            <w:pPr>
              <w:spacing w:after="0" w:line="240" w:lineRule="auto"/>
              <w:ind w:left="108"/>
              <w:rPr>
                <w:rFonts w:ascii="Trebuchet MS" w:hAnsi="Trebuchet MS"/>
                <w:b/>
                <w:sz w:val="6"/>
                <w:szCs w:val="20"/>
              </w:rPr>
            </w:pPr>
          </w:p>
          <w:p w:rsidR="00EF4220" w:rsidRDefault="0009755D" w:rsidP="00D431BD">
            <w:pPr>
              <w:spacing w:after="0" w:line="240" w:lineRule="auto"/>
              <w:ind w:left="108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Section 5</w:t>
            </w:r>
            <w:r w:rsidR="001756F6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Past medical history</w:t>
            </w: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4220" w:rsidRPr="00633306" w:rsidTr="00425AE1">
        <w:trPr>
          <w:gridAfter w:val="1"/>
          <w:wAfter w:w="21" w:type="dxa"/>
          <w:trHeight w:hRule="exact" w:val="2447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20" w:rsidRDefault="00EF422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25AE1" w:rsidRDefault="005270A0" w:rsidP="00425AE1">
            <w:pPr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EF4220" w:rsidRPr="00425AE1" w:rsidRDefault="00EF4220" w:rsidP="00425AE1">
            <w:pPr>
              <w:tabs>
                <w:tab w:val="left" w:pos="1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31BD" w:rsidRPr="00AC02A9" w:rsidTr="00234FAA">
        <w:trPr>
          <w:gridAfter w:val="1"/>
          <w:wAfter w:w="21" w:type="dxa"/>
          <w:trHeight w:hRule="exact" w:val="34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31BD" w:rsidRPr="003B6968" w:rsidRDefault="001756F6" w:rsidP="003B6968">
            <w:pPr>
              <w:spacing w:after="0" w:line="240" w:lineRule="auto"/>
              <w:ind w:left="108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Section 6  </w:t>
            </w:r>
            <w:r w:rsidR="003B6968" w:rsidRPr="003B6968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D431BD" w:rsidRPr="00AD26DA" w:rsidTr="0069033A">
        <w:trPr>
          <w:gridAfter w:val="1"/>
          <w:wAfter w:w="21" w:type="dxa"/>
          <w:trHeight w:hRule="exact" w:val="278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BD" w:rsidRDefault="00D431BD" w:rsidP="0069033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09755D" w:rsidRDefault="0009755D" w:rsidP="0009755D">
            <w:pPr>
              <w:spacing w:after="0" w:line="200" w:lineRule="exact"/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D431BD" w:rsidRPr="0009755D" w:rsidRDefault="00D431BD" w:rsidP="0009755D">
            <w:pPr>
              <w:tabs>
                <w:tab w:val="left" w:pos="4395"/>
              </w:tabs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09755D" w:rsidRPr="00AD26DA" w:rsidTr="00234FAA">
        <w:trPr>
          <w:gridAfter w:val="1"/>
          <w:wAfter w:w="21" w:type="dxa"/>
          <w:trHeight w:hRule="exact" w:val="417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6968" w:rsidRPr="003B6968" w:rsidRDefault="003B6968" w:rsidP="003B6968">
            <w:pPr>
              <w:spacing w:after="0" w:line="240" w:lineRule="auto"/>
              <w:ind w:left="108"/>
              <w:rPr>
                <w:rFonts w:ascii="Trebuchet MS" w:hAnsi="Trebuchet MS"/>
                <w:sz w:val="10"/>
                <w:szCs w:val="20"/>
              </w:rPr>
            </w:pPr>
          </w:p>
          <w:p w:rsidR="0009755D" w:rsidRPr="003B6968" w:rsidRDefault="003B6968" w:rsidP="003B6968">
            <w:pPr>
              <w:spacing w:after="0" w:line="240" w:lineRule="auto"/>
              <w:ind w:left="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756F6">
              <w:rPr>
                <w:rFonts w:ascii="Trebuchet MS" w:hAnsi="Trebuchet MS"/>
                <w:b/>
                <w:szCs w:val="20"/>
              </w:rPr>
              <w:t xml:space="preserve">Section 7  </w:t>
            </w:r>
            <w:r w:rsidR="00C01614">
              <w:rPr>
                <w:rFonts w:ascii="Trebuchet MS" w:hAnsi="Trebuchet MS"/>
                <w:b/>
                <w:szCs w:val="20"/>
              </w:rPr>
              <w:t>Additional c</w:t>
            </w:r>
            <w:r w:rsidRPr="003B6968">
              <w:rPr>
                <w:rFonts w:ascii="Trebuchet MS" w:hAnsi="Trebuchet MS"/>
                <w:b/>
                <w:szCs w:val="20"/>
              </w:rPr>
              <w:t>linical details</w:t>
            </w:r>
          </w:p>
        </w:tc>
      </w:tr>
      <w:tr w:rsidR="0009755D" w:rsidRPr="00AD26DA" w:rsidTr="00466E74">
        <w:trPr>
          <w:gridAfter w:val="1"/>
          <w:wAfter w:w="21" w:type="dxa"/>
          <w:trHeight w:hRule="exact" w:val="24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68" w:rsidRDefault="0009755D" w:rsidP="0069033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9755D" w:rsidRDefault="0009755D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EF422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2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</w:r>
            <w:r w:rsidR="00973B91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Pr="00EF422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Ultrasound (Please attach any reports)</w:t>
            </w: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pPr w:leftFromText="180" w:rightFromText="180" w:vertAnchor="text" w:horzAnchor="margin" w:tblpX="250" w:tblpY="3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EF4220" w:rsidRPr="00633306" w:rsidTr="00EF4220">
        <w:trPr>
          <w:trHeight w:val="340"/>
        </w:trPr>
        <w:tc>
          <w:tcPr>
            <w:tcW w:w="10881" w:type="dxa"/>
            <w:vAlign w:val="center"/>
          </w:tcPr>
          <w:p w:rsidR="005270A0" w:rsidRPr="006D67EA" w:rsidRDefault="00EF4220" w:rsidP="005270A0">
            <w:pPr>
              <w:tabs>
                <w:tab w:val="left" w:pos="5640"/>
              </w:tabs>
              <w:spacing w:before="32"/>
              <w:ind w:left="142" w:right="-20" w:hanging="142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Yes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1"/>
          </w:p>
        </w:tc>
      </w:tr>
      <w:tr w:rsidR="00EF4220" w:rsidRPr="00633306" w:rsidTr="00EF4220">
        <w:trPr>
          <w:trHeight w:val="340"/>
        </w:trPr>
        <w:tc>
          <w:tcPr>
            <w:tcW w:w="10881" w:type="dxa"/>
            <w:vAlign w:val="center"/>
          </w:tcPr>
          <w:p w:rsidR="005270A0" w:rsidRPr="006D67EA" w:rsidRDefault="00EF4220" w:rsidP="005270A0">
            <w:pPr>
              <w:tabs>
                <w:tab w:val="left" w:pos="6300"/>
                <w:tab w:val="left" w:pos="6760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E43B7B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Two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="00AD26D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E43B7B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AD26D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Yes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2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EF4220" w:rsidRPr="00633306" w:rsidTr="003B6968">
        <w:trPr>
          <w:trHeight w:val="580"/>
        </w:trPr>
        <w:tc>
          <w:tcPr>
            <w:tcW w:w="10881" w:type="dxa"/>
          </w:tcPr>
          <w:p w:rsidR="00AD26DA" w:rsidRDefault="00AD26DA" w:rsidP="00AD26DA">
            <w:pPr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EF4220" w:rsidRDefault="00EF4220" w:rsidP="00AD26DA">
            <w:pPr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3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973B91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973B91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35"/>
            <w:r w:rsidR="005270A0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</w:t>
            </w:r>
          </w:p>
          <w:p w:rsidR="00EF4220" w:rsidRDefault="00EF4220" w:rsidP="00AD26DA">
            <w:pP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  <w:p w:rsidR="005270A0" w:rsidRPr="006D67EA" w:rsidRDefault="005270A0" w:rsidP="00AD26DA">
            <w:pP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</w:p>
        </w:tc>
      </w:tr>
    </w:tbl>
    <w:p w:rsidR="000D3F18" w:rsidRDefault="000D3F18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b/>
          <w:color w:val="6D4F47" w:themeColor="accent1"/>
          <w:sz w:val="8"/>
          <w:szCs w:val="19"/>
        </w:rPr>
      </w:pPr>
    </w:p>
    <w:p w:rsidR="000D3F18" w:rsidRPr="00E33279" w:rsidRDefault="000D3F18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b/>
          <w:color w:val="6D4F47" w:themeColor="accent1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E33279" w:rsidRPr="00E33279" w:rsidTr="00E33279">
        <w:tc>
          <w:tcPr>
            <w:tcW w:w="10915" w:type="dxa"/>
          </w:tcPr>
          <w:p w:rsidR="00E33279" w:rsidRPr="006449CE" w:rsidRDefault="00C01614" w:rsidP="00E33279">
            <w:pPr>
              <w:tabs>
                <w:tab w:val="left" w:pos="5640"/>
              </w:tabs>
              <w:spacing w:before="32"/>
              <w:rPr>
                <w:rFonts w:ascii="Trebuchet MS" w:hAnsi="Trebuchet MS"/>
                <w:sz w:val="20"/>
                <w:szCs w:val="20"/>
              </w:rPr>
            </w:pPr>
            <w:r w:rsidRPr="006449CE">
              <w:rPr>
                <w:rFonts w:ascii="Trebuchet MS" w:eastAsia="Calibri" w:hAnsi="Trebuchet MS" w:cs="Calibri"/>
                <w:sz w:val="20"/>
                <w:szCs w:val="20"/>
              </w:rPr>
              <w:t>Any communication n</w:t>
            </w:r>
            <w:r w:rsidR="00E33279" w:rsidRPr="006449CE">
              <w:rPr>
                <w:rFonts w:ascii="Trebuchet MS" w:eastAsia="Calibri" w:hAnsi="Trebuchet MS" w:cs="Calibri"/>
                <w:sz w:val="20"/>
                <w:szCs w:val="20"/>
              </w:rPr>
              <w:t xml:space="preserve">eeds:  </w: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D26DA" w:rsidRPr="00E33279" w:rsidRDefault="00AD26DA" w:rsidP="00E33279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p w:rsidR="00E33279" w:rsidRPr="00F14CE8" w:rsidRDefault="00E33279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234FAA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0A0" w:rsidRPr="006D67EA" w:rsidRDefault="003B7CB6" w:rsidP="005270A0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3B7CB6" w:rsidRPr="006D67EA" w:rsidRDefault="003B7CB6" w:rsidP="0066654D">
            <w:pPr>
              <w:rPr>
                <w:rFonts w:ascii="Trebuchet MS" w:hAnsi="Trebuchet MS"/>
              </w:rPr>
            </w:pP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36"/>
          </w:p>
        </w:tc>
      </w:tr>
      <w:tr w:rsidR="003B7CB6" w:rsidRPr="00633306" w:rsidTr="0066654D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66654D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26D79" w:rsidRPr="006449CE" w:rsidRDefault="00D26D79" w:rsidP="00A779E3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6449CE" w:rsidRDefault="002B2935" w:rsidP="005270A0">
      <w:pPr>
        <w:ind w:left="142"/>
        <w:rPr>
          <w:rFonts w:ascii="Trebuchet MS" w:hAnsi="Trebuchet MS"/>
          <w:color w:val="FF0000"/>
          <w:sz w:val="20"/>
          <w:szCs w:val="20"/>
        </w:rPr>
      </w:pPr>
      <w:r w:rsidRPr="00635A83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5270A0" w:rsidRPr="006449CE" w:rsidRDefault="002B2935" w:rsidP="005270A0">
      <w:pPr>
        <w:ind w:left="142"/>
        <w:rPr>
          <w:rFonts w:ascii="Trebuchet MS" w:eastAsia="Calibri" w:hAnsi="Trebuchet MS" w:cs="Calibri"/>
          <w:sz w:val="20"/>
          <w:szCs w:val="20"/>
          <w:lang w:val="en-GB"/>
        </w:rPr>
      </w:pPr>
      <w:r w:rsidRPr="006449CE">
        <w:rPr>
          <w:rFonts w:ascii="Trebuchet MS" w:hAnsi="Trebuchet MS"/>
          <w:color w:val="000000"/>
          <w:sz w:val="20"/>
          <w:szCs w:val="20"/>
        </w:rPr>
        <w:t>The latest patient information s</w:t>
      </w:r>
      <w:r w:rsidR="00234FAA">
        <w:rPr>
          <w:rFonts w:ascii="Trebuchet MS" w:hAnsi="Trebuchet MS"/>
          <w:color w:val="000000"/>
          <w:sz w:val="20"/>
          <w:szCs w:val="20"/>
        </w:rPr>
        <w:t>heets were updated in April 2015</w:t>
      </w:r>
      <w:r w:rsidRPr="006449CE">
        <w:rPr>
          <w:rFonts w:ascii="Trebuchet MS" w:hAnsi="Trebuchet MS"/>
          <w:color w:val="000000"/>
          <w:sz w:val="20"/>
          <w:szCs w:val="20"/>
        </w:rPr>
        <w:t xml:space="preserve"> in line with NICE guidance. To download the patient information sheets, please click on the link: </w:t>
      </w:r>
      <w:hyperlink r:id="rId12" w:history="1">
        <w:r w:rsidR="005270A0" w:rsidRPr="006449CE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723496" w:rsidRPr="00466E74" w:rsidRDefault="00723496" w:rsidP="00466E74">
      <w:pPr>
        <w:spacing w:after="0" w:line="240" w:lineRule="auto"/>
        <w:ind w:left="142"/>
        <w:rPr>
          <w:rFonts w:ascii="Trebuchet MS" w:hAnsi="Trebuchet MS"/>
          <w:b/>
          <w:sz w:val="20"/>
          <w:szCs w:val="24"/>
        </w:rPr>
      </w:pPr>
      <w:r w:rsidRPr="00466E74">
        <w:rPr>
          <w:rFonts w:ascii="Trebuchet MS" w:hAnsi="Trebuchet MS"/>
          <w:b/>
          <w:sz w:val="20"/>
          <w:szCs w:val="24"/>
        </w:rPr>
        <w:t xml:space="preserve">Remember, we offer an advice and guidance service through the </w:t>
      </w:r>
      <w:r w:rsidR="00466E74">
        <w:rPr>
          <w:rFonts w:ascii="Trebuchet MS" w:hAnsi="Trebuchet MS"/>
          <w:b/>
          <w:sz w:val="20"/>
          <w:szCs w:val="24"/>
        </w:rPr>
        <w:t>C</w:t>
      </w:r>
      <w:r w:rsidRPr="00466E74">
        <w:rPr>
          <w:rFonts w:ascii="Trebuchet MS" w:hAnsi="Trebuchet MS"/>
          <w:b/>
          <w:sz w:val="20"/>
          <w:szCs w:val="24"/>
        </w:rPr>
        <w:t xml:space="preserve">hoose &amp; </w:t>
      </w:r>
      <w:r w:rsidR="00466E74">
        <w:rPr>
          <w:rFonts w:ascii="Trebuchet MS" w:hAnsi="Trebuchet MS"/>
          <w:b/>
          <w:sz w:val="20"/>
          <w:szCs w:val="24"/>
        </w:rPr>
        <w:t>B</w:t>
      </w:r>
      <w:r w:rsidRPr="00466E74">
        <w:rPr>
          <w:rFonts w:ascii="Trebuchet MS" w:hAnsi="Trebuchet MS"/>
          <w:b/>
          <w:sz w:val="20"/>
          <w:szCs w:val="24"/>
        </w:rPr>
        <w:t>ook referral pathway. This service is particularly helpful for GPs who require an answer to a specific question and may avoid a referral</w:t>
      </w:r>
      <w:r w:rsidR="00466E74">
        <w:rPr>
          <w:rFonts w:ascii="Trebuchet MS" w:hAnsi="Trebuchet MS"/>
          <w:b/>
          <w:sz w:val="20"/>
          <w:szCs w:val="24"/>
        </w:rPr>
        <w:t>.</w:t>
      </w:r>
    </w:p>
    <w:p w:rsidR="00723496" w:rsidRPr="00466E74" w:rsidRDefault="00723496" w:rsidP="00723496">
      <w:pPr>
        <w:spacing w:after="0" w:line="240" w:lineRule="auto"/>
        <w:ind w:left="142" w:hanging="142"/>
        <w:rPr>
          <w:rFonts w:ascii="Trebuchet MS" w:hAnsi="Trebuchet MS"/>
          <w:sz w:val="20"/>
          <w:szCs w:val="24"/>
          <w:u w:val="single"/>
        </w:rPr>
      </w:pPr>
    </w:p>
    <w:p w:rsidR="00723496" w:rsidRPr="00466E74" w:rsidRDefault="00723496" w:rsidP="00723496">
      <w:pPr>
        <w:spacing w:after="0" w:line="240" w:lineRule="auto"/>
        <w:ind w:left="142"/>
        <w:rPr>
          <w:rFonts w:ascii="Trebuchet MS" w:hAnsi="Trebuchet MS"/>
          <w:b/>
          <w:color w:val="000000"/>
          <w:sz w:val="24"/>
          <w:szCs w:val="24"/>
        </w:rPr>
      </w:pPr>
      <w:r w:rsidRPr="00466E74">
        <w:rPr>
          <w:rFonts w:ascii="Trebuchet MS" w:hAnsi="Trebuchet MS"/>
          <w:b/>
          <w:color w:val="000000"/>
          <w:sz w:val="20"/>
          <w:szCs w:val="24"/>
        </w:rPr>
        <w:t>Points to remember</w:t>
      </w:r>
    </w:p>
    <w:p w:rsidR="00C01614" w:rsidRPr="00466E74" w:rsidRDefault="00723496" w:rsidP="00466E74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Remember endometrial cancer nearly always occurs in post-menopausal women and high BMI is a risk factor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66E74" w:rsidRDefault="00771BEF" w:rsidP="00466E74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Think of possible ovarian cancer in a post-menopausal women with new onset bloating, constipation, abdominal pain, urinary symptoms that do not go away after 3 weeks (check CA125 and consider scan as per NICE guidelines)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66E74" w:rsidRDefault="00771BEF" w:rsidP="00466E74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Do not check CA125 in premenopausal women as it is not a reliable marker of ovarian cancer and may result in unnecessary investigations and patient anxiety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25AE1" w:rsidRDefault="00771BEF" w:rsidP="00723496">
      <w:pPr>
        <w:spacing w:after="0" w:line="240" w:lineRule="auto"/>
        <w:ind w:left="142" w:hanging="142"/>
        <w:rPr>
          <w:rFonts w:ascii="Trebuchet MS" w:hAnsi="Trebuchet MS"/>
          <w:szCs w:val="24"/>
        </w:rPr>
      </w:pPr>
    </w:p>
    <w:p w:rsidR="00771BEF" w:rsidRPr="00635A83" w:rsidRDefault="00771BEF" w:rsidP="00771BEF">
      <w:pPr>
        <w:spacing w:after="0" w:line="240" w:lineRule="auto"/>
        <w:ind w:left="142"/>
        <w:rPr>
          <w:rFonts w:ascii="Trebuchet MS" w:hAnsi="Trebuchet MS"/>
          <w:b/>
          <w:sz w:val="20"/>
          <w:szCs w:val="24"/>
        </w:rPr>
      </w:pPr>
      <w:r w:rsidRPr="00466E74">
        <w:rPr>
          <w:rFonts w:ascii="Trebuchet MS" w:hAnsi="Trebuchet MS"/>
          <w:b/>
          <w:sz w:val="20"/>
          <w:szCs w:val="24"/>
        </w:rPr>
        <w:t>Risk of Malignancy Index for Ovarian Cancer (RMI)</w:t>
      </w:r>
      <w:r w:rsidRPr="00635A83">
        <w:rPr>
          <w:rFonts w:ascii="Trebuchet MS" w:hAnsi="Trebuchet MS"/>
          <w:b/>
          <w:sz w:val="20"/>
          <w:szCs w:val="24"/>
        </w:rPr>
        <w:t xml:space="preserve"> </w:t>
      </w:r>
      <w:r w:rsidRPr="00466E74">
        <w:rPr>
          <w:rFonts w:ascii="Trebuchet MS" w:hAnsi="Trebuchet MS"/>
          <w:sz w:val="20"/>
          <w:szCs w:val="24"/>
        </w:rPr>
        <w:t>(RMI greater than 250 in a post-menopausal women is strongly suggestive of ovarian cancer, please refer urgently).</w:t>
      </w:r>
    </w:p>
    <w:p w:rsidR="00723496" w:rsidRDefault="00723496" w:rsidP="00723496">
      <w:pPr>
        <w:spacing w:after="0" w:line="240" w:lineRule="auto"/>
        <w:ind w:left="142" w:hanging="142"/>
        <w:rPr>
          <w:rFonts w:ascii="Trebuchet MS" w:hAnsi="Trebuchet MS"/>
          <w:sz w:val="24"/>
          <w:szCs w:val="24"/>
        </w:rPr>
      </w:pPr>
    </w:p>
    <w:p w:rsidR="00723496" w:rsidRPr="00635A83" w:rsidRDefault="00771BEF" w:rsidP="00771BEF">
      <w:pPr>
        <w:spacing w:after="0" w:line="240" w:lineRule="auto"/>
        <w:ind w:left="142"/>
        <w:rPr>
          <w:rFonts w:ascii="Trebuchet MS" w:hAnsi="Trebuchet MS"/>
          <w:b/>
          <w:sz w:val="20"/>
          <w:szCs w:val="24"/>
        </w:rPr>
      </w:pPr>
      <w:r w:rsidRPr="00635A83">
        <w:rPr>
          <w:rFonts w:ascii="Trebuchet MS" w:hAnsi="Trebuchet MS"/>
          <w:b/>
          <w:sz w:val="20"/>
          <w:szCs w:val="24"/>
        </w:rPr>
        <w:t>RMI =M x C x U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771BEF" w:rsidRPr="00635A83" w:rsidTr="00466E74">
        <w:tc>
          <w:tcPr>
            <w:tcW w:w="8080" w:type="dxa"/>
          </w:tcPr>
          <w:p w:rsidR="00771BEF" w:rsidRPr="00466E74" w:rsidRDefault="00771BEF" w:rsidP="00466E74">
            <w:pPr>
              <w:ind w:left="2160" w:hanging="2160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M </w:t>
            </w:r>
            <w:r w:rsidR="00A12D26" w:rsidRPr="00466E74">
              <w:rPr>
                <w:rFonts w:ascii="Trebuchet MS" w:hAnsi="Trebuchet MS"/>
                <w:sz w:val="20"/>
                <w:szCs w:val="24"/>
              </w:rPr>
              <w:t>=</w:t>
            </w:r>
            <w:r w:rsidRPr="00466E74">
              <w:rPr>
                <w:rFonts w:ascii="Trebuchet MS" w:hAnsi="Trebuchet MS"/>
                <w:sz w:val="20"/>
                <w:szCs w:val="24"/>
              </w:rPr>
              <w:t xml:space="preserve"> Menopausal status –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Score 1 (pre-menopausal)</w:t>
            </w:r>
          </w:p>
          <w:p w:rsidR="00771BEF" w:rsidRPr="00466E74" w:rsidRDefault="00466E74" w:rsidP="00466E74">
            <w:pPr>
              <w:ind w:left="2160" w:hanging="2160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ab/>
            </w:r>
            <w:r w:rsidR="00771BEF" w:rsidRPr="00466E74">
              <w:rPr>
                <w:rFonts w:ascii="Trebuchet MS" w:hAnsi="Trebuchet MS"/>
                <w:sz w:val="20"/>
                <w:szCs w:val="24"/>
              </w:rPr>
              <w:t>Score 3 (post-menopausal)</w:t>
            </w:r>
          </w:p>
        </w:tc>
      </w:tr>
      <w:tr w:rsidR="00771BEF" w:rsidRPr="00635A83" w:rsidTr="00466E74">
        <w:tc>
          <w:tcPr>
            <w:tcW w:w="8080" w:type="dxa"/>
          </w:tcPr>
          <w:p w:rsidR="00771BEF" w:rsidRPr="00466E74" w:rsidRDefault="00A12D26" w:rsidP="00723496">
            <w:pPr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C = CA125 level</w:t>
            </w:r>
          </w:p>
        </w:tc>
      </w:tr>
      <w:tr w:rsidR="00771BEF" w:rsidRPr="00635A83" w:rsidTr="00466E74">
        <w:tc>
          <w:tcPr>
            <w:tcW w:w="8080" w:type="dxa"/>
          </w:tcPr>
          <w:p w:rsidR="00466E74" w:rsidRDefault="00466E74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</w:p>
          <w:p w:rsidR="00771BEF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U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Score from the ultrasound features of malignancy (Score 0,1 or 3)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b/>
                <w:sz w:val="20"/>
                <w:szCs w:val="24"/>
              </w:rPr>
            </w:pPr>
            <w:r w:rsidRPr="00466E74">
              <w:rPr>
                <w:rFonts w:ascii="Trebuchet MS" w:hAnsi="Trebuchet MS"/>
                <w:b/>
                <w:sz w:val="20"/>
                <w:szCs w:val="24"/>
              </w:rPr>
              <w:t>Score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0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no abnormality (see list below)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1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one abnormality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3 =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two or more abnormalities</w:t>
            </w:r>
          </w:p>
          <w:p w:rsidR="00A12D26" w:rsidRPr="00466E74" w:rsidRDefault="00A12D26" w:rsidP="00723496">
            <w:pPr>
              <w:rPr>
                <w:rFonts w:ascii="Trebuchet MS" w:hAnsi="Trebuchet MS"/>
                <w:sz w:val="20"/>
                <w:szCs w:val="24"/>
              </w:rPr>
            </w:pPr>
          </w:p>
          <w:p w:rsidR="00A12D26" w:rsidRPr="00466E74" w:rsidRDefault="00A12D26" w:rsidP="00723496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466E74">
              <w:rPr>
                <w:rFonts w:ascii="Trebuchet MS" w:hAnsi="Trebuchet MS"/>
                <w:b/>
                <w:sz w:val="20"/>
                <w:szCs w:val="24"/>
              </w:rPr>
              <w:t>Abnormality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Multi locular cysts on ovaries 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Solid areas in Ovarian mass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B</w:t>
            </w:r>
            <w:r w:rsidR="00E43C03" w:rsidRPr="00466E74">
              <w:rPr>
                <w:rFonts w:ascii="Trebuchet MS" w:hAnsi="Trebuchet MS"/>
                <w:sz w:val="20"/>
                <w:szCs w:val="24"/>
              </w:rPr>
              <w:t>ilateral ovarian enlargements</w:t>
            </w:r>
          </w:p>
          <w:p w:rsidR="00E43C03" w:rsidRPr="00466E74" w:rsidRDefault="00E43C03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Presence of free fluid/ascites in pelvis (not trace)</w:t>
            </w:r>
          </w:p>
          <w:p w:rsidR="00466E74" w:rsidRPr="00425AE1" w:rsidRDefault="00E43C03" w:rsidP="00425A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Evidence of peritoneal, omental, liver metastasis</w:t>
            </w:r>
          </w:p>
        </w:tc>
      </w:tr>
    </w:tbl>
    <w:p w:rsidR="005270A0" w:rsidRPr="00466E74" w:rsidRDefault="005270A0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</w:p>
    <w:p w:rsidR="002B2935" w:rsidRPr="00466E74" w:rsidRDefault="002B2935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 xml:space="preserve">For queries on the appropriateness of this referral please contact </w:t>
      </w:r>
    </w:p>
    <w:p w:rsidR="002B2935" w:rsidRPr="00466E74" w:rsidRDefault="002B2935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Sue Mills (Gynaecology Oncology Nurse Specialist)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Ext. 56162 Bleep 07659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586948</w:t>
      </w:r>
    </w:p>
    <w:p w:rsidR="002B2935" w:rsidRPr="00466E74" w:rsidRDefault="002B2935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Sally Wright or Julie Golding (Gyaecology Oncology Nurse Specialists)</w:t>
      </w:r>
    </w:p>
    <w:p w:rsidR="002B2935" w:rsidRPr="00466E74" w:rsidRDefault="002B2935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Bleep 07659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 xml:space="preserve">586560 </w:t>
      </w:r>
      <w:r w:rsidR="00466E74" w:rsidRPr="00466E74">
        <w:rPr>
          <w:rFonts w:ascii="Trebuchet MS" w:hAnsi="Trebuchet MS"/>
          <w:sz w:val="20"/>
          <w:szCs w:val="20"/>
        </w:rPr>
        <w:t>(</w:t>
      </w:r>
      <w:r w:rsidRPr="00466E74">
        <w:rPr>
          <w:rFonts w:ascii="Trebuchet MS" w:hAnsi="Trebuchet MS"/>
          <w:sz w:val="20"/>
          <w:szCs w:val="20"/>
        </w:rPr>
        <w:t>sec</w:t>
      </w:r>
      <w:r w:rsidR="00466E74" w:rsidRPr="00466E74">
        <w:rPr>
          <w:rFonts w:ascii="Trebuchet MS" w:hAnsi="Trebuchet MS"/>
          <w:sz w:val="20"/>
          <w:szCs w:val="20"/>
        </w:rPr>
        <w:t>retary)</w:t>
      </w:r>
      <w:r w:rsidRPr="00466E74">
        <w:rPr>
          <w:rFonts w:ascii="Trebuchet MS" w:hAnsi="Trebuchet MS"/>
          <w:sz w:val="20"/>
          <w:szCs w:val="20"/>
        </w:rPr>
        <w:t xml:space="preserve">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 56156</w:t>
      </w:r>
    </w:p>
    <w:p w:rsidR="002B2935" w:rsidRPr="00466E74" w:rsidRDefault="002B2935" w:rsidP="002B2935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Liz Middleton (Colposcopy Nurse Specialist)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Ext. 57231</w:t>
      </w:r>
    </w:p>
    <w:p w:rsidR="002B2935" w:rsidRPr="00466E74" w:rsidRDefault="002B2935" w:rsidP="002B293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23496" w:rsidRDefault="00723496" w:rsidP="00723496">
      <w:pPr>
        <w:spacing w:after="0" w:line="240" w:lineRule="auto"/>
        <w:ind w:left="142" w:hanging="142"/>
        <w:rPr>
          <w:rFonts w:ascii="Trebuchet MS" w:hAnsi="Trebuchet MS"/>
          <w:sz w:val="24"/>
          <w:szCs w:val="24"/>
        </w:rPr>
      </w:pPr>
    </w:p>
    <w:p w:rsidR="00F14CE8" w:rsidRPr="005270A0" w:rsidRDefault="00F14CE8" w:rsidP="00F14CE8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Nottingham University Hospitals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  <w:t xml:space="preserve">CircleNottingham </w:t>
      </w:r>
    </w:p>
    <w:p w:rsidR="00F14CE8" w:rsidRPr="005270A0" w:rsidRDefault="00F14CE8" w:rsidP="00F14CE8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Two Week Wait Office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  <w:t>Nottingham NHS Treatment Centre</w:t>
      </w:r>
    </w:p>
    <w:p w:rsidR="00F14CE8" w:rsidRPr="005270A0" w:rsidRDefault="00F14CE8" w:rsidP="00F14CE8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Nottingham Cancer Centre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  <w:t>Queen’s Medical Centre Campus</w:t>
      </w:r>
    </w:p>
    <w:p w:rsidR="00F14CE8" w:rsidRPr="005270A0" w:rsidRDefault="00F14CE8" w:rsidP="00F14CE8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>City Hospital Campus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  <w:t xml:space="preserve">Lister Road </w:t>
      </w:r>
    </w:p>
    <w:p w:rsidR="00F14CE8" w:rsidRPr="005270A0" w:rsidRDefault="00F14CE8" w:rsidP="00F14CE8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>Hucknall Road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  <w:t>Nottingham     NG7 2FT</w:t>
      </w:r>
    </w:p>
    <w:p w:rsidR="00F14CE8" w:rsidRPr="005270A0" w:rsidRDefault="00F14CE8" w:rsidP="00F14CE8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>Nottingham    NG5 1PB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9B0A3D">
        <w:rPr>
          <w:rFonts w:ascii="Trebuchet MS" w:hAnsi="Trebuchet MS"/>
          <w:b/>
          <w:color w:val="78797A"/>
          <w:sz w:val="20"/>
          <w:szCs w:val="20"/>
        </w:rPr>
        <w:t>T</w:t>
      </w:r>
      <w:r w:rsidRPr="005270A0">
        <w:rPr>
          <w:rFonts w:ascii="Trebuchet MS" w:hAnsi="Trebuchet MS"/>
          <w:sz w:val="20"/>
          <w:szCs w:val="20"/>
        </w:rPr>
        <w:t xml:space="preserve">: 0115 970 5800 extension 10011 </w:t>
      </w:r>
    </w:p>
    <w:p w:rsidR="00F14CE8" w:rsidRPr="005270A0" w:rsidRDefault="00F14CE8" w:rsidP="00F14CE8">
      <w:pPr>
        <w:spacing w:after="0"/>
        <w:ind w:left="142"/>
        <w:rPr>
          <w:rFonts w:ascii="Trebuchet MS" w:hAnsi="Trebuchet MS"/>
          <w:color w:val="003300" w:themeColor="text1"/>
          <w:sz w:val="20"/>
          <w:szCs w:val="20"/>
        </w:rPr>
      </w:pPr>
      <w:r w:rsidRPr="009B0A3D">
        <w:rPr>
          <w:rFonts w:ascii="Trebuchet MS" w:hAnsi="Trebuchet MS"/>
          <w:b/>
          <w:color w:val="78797A"/>
          <w:sz w:val="20"/>
          <w:szCs w:val="20"/>
        </w:rPr>
        <w:t>T</w:t>
      </w:r>
      <w:r w:rsidRPr="009B0A3D">
        <w:rPr>
          <w:rFonts w:ascii="Trebuchet MS" w:hAnsi="Trebuchet MS"/>
          <w:sz w:val="20"/>
          <w:szCs w:val="20"/>
        </w:rPr>
        <w:t>:</w:t>
      </w:r>
      <w:r w:rsidRPr="005270A0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0115 840</w:t>
      </w:r>
      <w:r w:rsidR="005270A0">
        <w:rPr>
          <w:rFonts w:ascii="Trebuchet MS" w:hAnsi="Trebuchet MS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5801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9B0A3D">
        <w:rPr>
          <w:rFonts w:ascii="Trebuchet MS" w:hAnsi="Trebuchet MS"/>
          <w:b/>
          <w:color w:val="78797A"/>
          <w:sz w:val="20"/>
          <w:szCs w:val="20"/>
        </w:rPr>
        <w:t>F</w:t>
      </w:r>
      <w:r w:rsidRPr="005270A0">
        <w:rPr>
          <w:rFonts w:ascii="Trebuchet MS" w:hAnsi="Trebuchet MS"/>
          <w:color w:val="003300" w:themeColor="text1"/>
          <w:sz w:val="20"/>
          <w:szCs w:val="20"/>
        </w:rPr>
        <w:t xml:space="preserve">: </w:t>
      </w:r>
      <w:r w:rsidRPr="00980EF6">
        <w:rPr>
          <w:rFonts w:ascii="Trebuchet MS" w:hAnsi="Trebuchet MS"/>
          <w:color w:val="000000" w:themeColor="text2"/>
          <w:sz w:val="20"/>
          <w:szCs w:val="20"/>
        </w:rPr>
        <w:t>0115 978</w:t>
      </w:r>
      <w:r w:rsidR="005270A0" w:rsidRPr="00980EF6">
        <w:rPr>
          <w:rFonts w:ascii="Trebuchet MS" w:hAnsi="Trebuchet MS"/>
          <w:color w:val="000000" w:themeColor="text2"/>
          <w:sz w:val="20"/>
          <w:szCs w:val="20"/>
        </w:rPr>
        <w:t xml:space="preserve"> </w:t>
      </w:r>
      <w:r w:rsidRPr="00980EF6">
        <w:rPr>
          <w:rFonts w:ascii="Trebuchet MS" w:hAnsi="Trebuchet MS"/>
          <w:color w:val="000000" w:themeColor="text2"/>
          <w:sz w:val="20"/>
          <w:szCs w:val="20"/>
        </w:rPr>
        <w:t>8765</w:t>
      </w:r>
    </w:p>
    <w:p w:rsidR="00F14CE8" w:rsidRDefault="00F14CE8" w:rsidP="00F14CE8">
      <w:pPr>
        <w:spacing w:after="0"/>
        <w:ind w:left="142"/>
        <w:rPr>
          <w:rFonts w:ascii="Trebuchet MS" w:hAnsi="Trebuchet MS"/>
          <w:color w:val="000000" w:themeColor="text2"/>
          <w:sz w:val="20"/>
          <w:szCs w:val="20"/>
        </w:rPr>
      </w:pPr>
      <w:r w:rsidRPr="009B0A3D">
        <w:rPr>
          <w:rFonts w:ascii="Trebuchet MS" w:hAnsi="Trebuchet MS"/>
          <w:b/>
          <w:color w:val="78797A"/>
          <w:sz w:val="20"/>
          <w:szCs w:val="20"/>
        </w:rPr>
        <w:t>F</w:t>
      </w:r>
      <w:r w:rsidRPr="009B0A3D">
        <w:rPr>
          <w:rFonts w:ascii="Trebuchet MS" w:hAnsi="Trebuchet MS"/>
          <w:sz w:val="20"/>
          <w:szCs w:val="20"/>
        </w:rPr>
        <w:t xml:space="preserve">: </w:t>
      </w:r>
      <w:r w:rsidRPr="005270A0">
        <w:rPr>
          <w:rFonts w:ascii="Trebuchet MS" w:hAnsi="Trebuchet MS"/>
          <w:sz w:val="20"/>
          <w:szCs w:val="20"/>
        </w:rPr>
        <w:t>0115 840</w:t>
      </w:r>
      <w:r w:rsidR="005270A0">
        <w:rPr>
          <w:rFonts w:ascii="Trebuchet MS" w:hAnsi="Trebuchet MS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5802</w:t>
      </w:r>
      <w:r w:rsidRPr="005270A0">
        <w:rPr>
          <w:rFonts w:ascii="Trebuchet MS" w:hAnsi="Trebuchet MS"/>
          <w:color w:val="ABAD23"/>
          <w:sz w:val="20"/>
          <w:szCs w:val="20"/>
        </w:rPr>
        <w:t xml:space="preserve"> </w:t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="00FC51BE" w:rsidRPr="009B0A3D">
        <w:rPr>
          <w:rFonts w:ascii="Trebuchet MS" w:hAnsi="Trebuchet MS"/>
          <w:b/>
          <w:color w:val="78797A"/>
          <w:sz w:val="20"/>
          <w:szCs w:val="20"/>
        </w:rPr>
        <w:t>Contact</w:t>
      </w:r>
      <w:r w:rsidR="00FC51BE" w:rsidRPr="009B0A3D">
        <w:rPr>
          <w:rFonts w:ascii="Trebuchet MS" w:hAnsi="Trebuchet MS"/>
          <w:sz w:val="20"/>
          <w:szCs w:val="20"/>
        </w:rPr>
        <w:t>:</w:t>
      </w:r>
      <w:r w:rsidR="005270A0" w:rsidRPr="009B0A3D">
        <w:rPr>
          <w:rFonts w:ascii="Trebuchet MS" w:hAnsi="Trebuchet MS"/>
          <w:b/>
          <w:color w:val="78797A"/>
          <w:sz w:val="20"/>
          <w:szCs w:val="20"/>
        </w:rPr>
        <w:t xml:space="preserve"> </w:t>
      </w:r>
      <w:r w:rsidR="00AD26DA" w:rsidRPr="005270A0">
        <w:rPr>
          <w:rFonts w:ascii="Trebuchet MS" w:hAnsi="Trebuchet MS"/>
          <w:color w:val="000000" w:themeColor="text2"/>
          <w:sz w:val="20"/>
          <w:szCs w:val="20"/>
        </w:rPr>
        <w:t>emma-jit.sangha@circlenottingham.co.uk</w:t>
      </w:r>
    </w:p>
    <w:p w:rsidR="00F14CE8" w:rsidRPr="006449CE" w:rsidRDefault="00F14CE8" w:rsidP="00F14CE8">
      <w:pPr>
        <w:spacing w:after="0" w:line="240" w:lineRule="exact"/>
        <w:ind w:left="142"/>
        <w:rPr>
          <w:rFonts w:ascii="Trebuchet MS" w:hAnsi="Trebuchet MS"/>
          <w:sz w:val="20"/>
          <w:szCs w:val="20"/>
        </w:rPr>
      </w:pPr>
      <w:r w:rsidRPr="009B0A3D">
        <w:rPr>
          <w:rFonts w:ascii="Trebuchet MS" w:hAnsi="Trebuchet MS"/>
          <w:b/>
          <w:color w:val="78797A"/>
          <w:sz w:val="20"/>
          <w:szCs w:val="20"/>
        </w:rPr>
        <w:t>E</w:t>
      </w:r>
      <w:r w:rsidRPr="009B0A3D">
        <w:rPr>
          <w:rFonts w:ascii="Trebuchet MS" w:hAnsi="Trebuchet MS"/>
          <w:sz w:val="20"/>
          <w:szCs w:val="20"/>
        </w:rPr>
        <w:t>:</w:t>
      </w:r>
      <w:r w:rsidRPr="005270A0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hyperlink r:id="rId13" w:history="1">
        <w:r w:rsidR="00FC51BE" w:rsidRPr="006449CE">
          <w:rPr>
            <w:rStyle w:val="Hyperlink"/>
            <w:rFonts w:ascii="Trebuchet MS" w:hAnsi="Trebuchet MS"/>
            <w:color w:val="auto"/>
            <w:sz w:val="20"/>
            <w:szCs w:val="20"/>
            <w:u w:val="none"/>
          </w:rPr>
          <w:t>TwoWeekWaitOffice@nuh.nhs.uk</w:t>
        </w:r>
      </w:hyperlink>
      <w:r w:rsidR="00700099" w:rsidRPr="006449CE">
        <w:rPr>
          <w:rFonts w:ascii="Trebuchet MS" w:hAnsi="Trebuchet MS"/>
          <w:sz w:val="20"/>
          <w:szCs w:val="20"/>
        </w:rPr>
        <w:t xml:space="preserve"> </w:t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FC51BE" w:rsidRPr="006449CE">
        <w:rPr>
          <w:rFonts w:ascii="Trebuchet MS" w:hAnsi="Trebuchet MS"/>
          <w:sz w:val="20"/>
          <w:szCs w:val="20"/>
        </w:rPr>
        <w:t>circlenottingham.co.uk</w:t>
      </w:r>
    </w:p>
    <w:p w:rsidR="003B7CB6" w:rsidRPr="005270A0" w:rsidRDefault="003B7CB6" w:rsidP="00F14CE8">
      <w:pPr>
        <w:spacing w:after="0" w:line="240" w:lineRule="exact"/>
        <w:ind w:left="142"/>
        <w:rPr>
          <w:rFonts w:ascii="Trebuchet MS" w:hAnsi="Trebuchet MS"/>
          <w:sz w:val="20"/>
          <w:szCs w:val="20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5270A0" w:rsidRDefault="005270A0" w:rsidP="00F14CE8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F60099" w:rsidRDefault="00F60099" w:rsidP="00700099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Circle Health Limited. Circle is the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p w:rsidR="009E4844" w:rsidRDefault="009E4844" w:rsidP="00700099">
      <w:pPr>
        <w:spacing w:before="17" w:after="0" w:line="240" w:lineRule="exact"/>
        <w:ind w:left="142"/>
        <w:rPr>
          <w:rFonts w:ascii="Trebuchet MS" w:hAnsi="Trebuchet MS"/>
          <w:color w:val="003300" w:themeColor="text1"/>
          <w:sz w:val="20"/>
          <w:szCs w:val="20"/>
        </w:rPr>
      </w:pPr>
    </w:p>
    <w:sectPr w:rsidR="009E4844" w:rsidSect="00425AE1">
      <w:footerReference w:type="default" r:id="rId14"/>
      <w:pgSz w:w="11900" w:h="16840"/>
      <w:pgMar w:top="520" w:right="340" w:bottom="567" w:left="320" w:header="0" w:footer="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A0" w:rsidRDefault="005270A0">
      <w:pPr>
        <w:spacing w:after="0" w:line="240" w:lineRule="auto"/>
      </w:pPr>
      <w:r>
        <w:separator/>
      </w:r>
    </w:p>
  </w:endnote>
  <w:endnote w:type="continuationSeparator" w:id="0">
    <w:p w:rsidR="005270A0" w:rsidRDefault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E1" w:rsidRDefault="00425AE1">
    <w:pPr>
      <w:pStyle w:val="Footer"/>
      <w:rPr>
        <w:rFonts w:ascii="Trebuchet MS" w:hAnsi="Trebuchet MS"/>
        <w:sz w:val="18"/>
      </w:rPr>
    </w:pPr>
  </w:p>
  <w:p w:rsidR="005270A0" w:rsidRDefault="005270A0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   </w:t>
    </w:r>
    <w:r w:rsidRPr="009B0A3D">
      <w:rPr>
        <w:rFonts w:ascii="Trebuchet MS" w:hAnsi="Trebuchet MS"/>
        <w:sz w:val="20"/>
      </w:rPr>
      <w:t xml:space="preserve">    </w:t>
    </w:r>
    <w:r w:rsidR="009B0A3D" w:rsidRPr="009B0A3D">
      <w:rPr>
        <w:rFonts w:ascii="Trebuchet MS" w:hAnsi="Trebuchet MS"/>
        <w:sz w:val="20"/>
      </w:rPr>
      <w:t>V4</w:t>
    </w:r>
    <w:r w:rsidRPr="009B0A3D">
      <w:rPr>
        <w:rFonts w:ascii="Trebuchet MS" w:hAnsi="Trebuchet MS"/>
        <w:sz w:val="20"/>
      </w:rPr>
      <w:t xml:space="preserve">                                                      </w:t>
    </w:r>
    <w:r w:rsidR="009B0A3D">
      <w:rPr>
        <w:rFonts w:ascii="Trebuchet MS" w:hAnsi="Trebuchet MS"/>
        <w:sz w:val="20"/>
      </w:rPr>
      <w:t xml:space="preserve">                </w:t>
    </w:r>
    <w:r w:rsidRPr="009B0A3D">
      <w:rPr>
        <w:rFonts w:ascii="Trebuchet MS" w:hAnsi="Trebuchet MS"/>
        <w:sz w:val="20"/>
      </w:rPr>
      <w:t xml:space="preserve">   Page </w:t>
    </w:r>
    <w:r w:rsidRPr="009B0A3D">
      <w:rPr>
        <w:rFonts w:ascii="Trebuchet MS" w:hAnsi="Trebuchet MS"/>
        <w:sz w:val="20"/>
      </w:rPr>
      <w:fldChar w:fldCharType="begin"/>
    </w:r>
    <w:r w:rsidRPr="009B0A3D">
      <w:rPr>
        <w:rFonts w:ascii="Trebuchet MS" w:hAnsi="Trebuchet MS"/>
        <w:sz w:val="20"/>
      </w:rPr>
      <w:instrText xml:space="preserve"> PAGE  \* Arabic  \* MERGEFORMAT </w:instrText>
    </w:r>
    <w:r w:rsidRPr="009B0A3D">
      <w:rPr>
        <w:rFonts w:ascii="Trebuchet MS" w:hAnsi="Trebuchet MS"/>
        <w:sz w:val="20"/>
      </w:rPr>
      <w:fldChar w:fldCharType="separate"/>
    </w:r>
    <w:r w:rsidR="00973B91">
      <w:rPr>
        <w:rFonts w:ascii="Trebuchet MS" w:hAnsi="Trebuchet MS"/>
        <w:noProof/>
        <w:sz w:val="20"/>
      </w:rPr>
      <w:t>1</w:t>
    </w:r>
    <w:r w:rsidRPr="009B0A3D">
      <w:rPr>
        <w:rFonts w:ascii="Trebuchet MS" w:hAnsi="Trebuchet MS"/>
        <w:sz w:val="20"/>
      </w:rPr>
      <w:fldChar w:fldCharType="end"/>
    </w:r>
    <w:r w:rsidRPr="009B0A3D">
      <w:rPr>
        <w:rFonts w:ascii="Trebuchet MS" w:hAnsi="Trebuchet MS"/>
        <w:sz w:val="20"/>
      </w:rPr>
      <w:t xml:space="preserve"> of </w:t>
    </w:r>
    <w:r w:rsidRPr="009B0A3D">
      <w:rPr>
        <w:rFonts w:ascii="Trebuchet MS" w:hAnsi="Trebuchet MS"/>
        <w:sz w:val="20"/>
      </w:rPr>
      <w:fldChar w:fldCharType="begin"/>
    </w:r>
    <w:r w:rsidRPr="009B0A3D">
      <w:rPr>
        <w:rFonts w:ascii="Trebuchet MS" w:hAnsi="Trebuchet MS"/>
        <w:sz w:val="20"/>
      </w:rPr>
      <w:instrText xml:space="preserve"> NUMPAGES  \* Arabic  \* MERGEFORMAT </w:instrText>
    </w:r>
    <w:r w:rsidRPr="009B0A3D">
      <w:rPr>
        <w:rFonts w:ascii="Trebuchet MS" w:hAnsi="Trebuchet MS"/>
        <w:sz w:val="20"/>
      </w:rPr>
      <w:fldChar w:fldCharType="separate"/>
    </w:r>
    <w:r w:rsidR="00973B91">
      <w:rPr>
        <w:rFonts w:ascii="Trebuchet MS" w:hAnsi="Trebuchet MS"/>
        <w:noProof/>
        <w:sz w:val="20"/>
      </w:rPr>
      <w:t>4</w:t>
    </w:r>
    <w:r w:rsidRPr="009B0A3D">
      <w:rPr>
        <w:rFonts w:ascii="Trebuchet MS" w:hAnsi="Trebuchet MS"/>
        <w:sz w:val="20"/>
      </w:rPr>
      <w:fldChar w:fldCharType="end"/>
    </w:r>
    <w:r w:rsidRPr="009B0A3D">
      <w:rPr>
        <w:rFonts w:ascii="Trebuchet MS" w:hAnsi="Trebuchet MS"/>
        <w:sz w:val="20"/>
      </w:rPr>
      <w:t xml:space="preserve">                                       </w:t>
    </w:r>
    <w:r w:rsidR="009B0A3D">
      <w:rPr>
        <w:rFonts w:ascii="Trebuchet MS" w:hAnsi="Trebuchet MS"/>
        <w:sz w:val="20"/>
      </w:rPr>
      <w:t xml:space="preserve">                            </w:t>
    </w:r>
    <w:r w:rsidRPr="009B0A3D">
      <w:rPr>
        <w:rFonts w:ascii="Trebuchet MS" w:hAnsi="Trebuchet MS"/>
        <w:sz w:val="20"/>
      </w:rPr>
      <w:t xml:space="preserve">   TCZ021</w:t>
    </w:r>
  </w:p>
  <w:p w:rsidR="00425AE1" w:rsidRPr="003848F7" w:rsidRDefault="00425AE1">
    <w:pPr>
      <w:pStyle w:val="Footer"/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A0" w:rsidRDefault="005270A0">
      <w:pPr>
        <w:spacing w:after="0" w:line="240" w:lineRule="auto"/>
      </w:pPr>
      <w:r>
        <w:separator/>
      </w:r>
    </w:p>
  </w:footnote>
  <w:footnote w:type="continuationSeparator" w:id="0">
    <w:p w:rsidR="005270A0" w:rsidRDefault="005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36F6B57"/>
    <w:multiLevelType w:val="hybridMultilevel"/>
    <w:tmpl w:val="D8E8F9E0"/>
    <w:lvl w:ilvl="0" w:tplc="B8F2C14A">
      <w:numFmt w:val="bullet"/>
      <w:lvlText w:val="-"/>
      <w:lvlJc w:val="left"/>
      <w:pPr>
        <w:ind w:left="46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0AB74AFA"/>
    <w:multiLevelType w:val="hybridMultilevel"/>
    <w:tmpl w:val="59F0DE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BA6E23"/>
    <w:multiLevelType w:val="hybridMultilevel"/>
    <w:tmpl w:val="2892F588"/>
    <w:lvl w:ilvl="0" w:tplc="2940005C">
      <w:numFmt w:val="bullet"/>
      <w:lvlText w:val="-"/>
      <w:lvlJc w:val="left"/>
      <w:pPr>
        <w:ind w:left="5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1238C0"/>
    <w:multiLevelType w:val="hybridMultilevel"/>
    <w:tmpl w:val="B4E2D348"/>
    <w:lvl w:ilvl="0" w:tplc="58DC85A6">
      <w:numFmt w:val="bullet"/>
      <w:lvlText w:val="-"/>
      <w:lvlJc w:val="left"/>
      <w:pPr>
        <w:ind w:left="528" w:hanging="360"/>
      </w:pPr>
      <w:rPr>
        <w:rFonts w:ascii="Trebuchet MS" w:eastAsiaTheme="minorHAnsi" w:hAnsi="Trebuchet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>
    <w:nsid w:val="5D4C05E6"/>
    <w:multiLevelType w:val="hybridMultilevel"/>
    <w:tmpl w:val="9F0064FA"/>
    <w:lvl w:ilvl="0" w:tplc="320C467E">
      <w:numFmt w:val="bullet"/>
      <w:lvlText w:val="-"/>
      <w:lvlJc w:val="left"/>
      <w:pPr>
        <w:ind w:left="46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65FE1409"/>
    <w:multiLevelType w:val="hybridMultilevel"/>
    <w:tmpl w:val="6C28B7E0"/>
    <w:lvl w:ilvl="0" w:tplc="40DED46A">
      <w:numFmt w:val="bullet"/>
      <w:lvlText w:val="-"/>
      <w:lvlJc w:val="left"/>
      <w:pPr>
        <w:ind w:left="4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6B1A027E"/>
    <w:multiLevelType w:val="hybridMultilevel"/>
    <w:tmpl w:val="8BF6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dzmE/aWRB9rPM6jzAGU8xITEiU=" w:salt="A3sWkfxQpFsYPxt5+U+iwg==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75217"/>
    <w:rsid w:val="0009755D"/>
    <w:rsid w:val="000D0415"/>
    <w:rsid w:val="000D3F18"/>
    <w:rsid w:val="00140212"/>
    <w:rsid w:val="00144256"/>
    <w:rsid w:val="00165D39"/>
    <w:rsid w:val="001756F6"/>
    <w:rsid w:val="00193ED2"/>
    <w:rsid w:val="001A63AA"/>
    <w:rsid w:val="001E3D2B"/>
    <w:rsid w:val="00234FAA"/>
    <w:rsid w:val="00240A10"/>
    <w:rsid w:val="002B2935"/>
    <w:rsid w:val="002B7B02"/>
    <w:rsid w:val="0032094C"/>
    <w:rsid w:val="003532A2"/>
    <w:rsid w:val="003556BA"/>
    <w:rsid w:val="00380109"/>
    <w:rsid w:val="003848F7"/>
    <w:rsid w:val="00392FF0"/>
    <w:rsid w:val="003B140C"/>
    <w:rsid w:val="003B6968"/>
    <w:rsid w:val="003B7CB6"/>
    <w:rsid w:val="003D554A"/>
    <w:rsid w:val="00402132"/>
    <w:rsid w:val="00425AE1"/>
    <w:rsid w:val="004659AA"/>
    <w:rsid w:val="00466E74"/>
    <w:rsid w:val="004800A7"/>
    <w:rsid w:val="004E720F"/>
    <w:rsid w:val="004F2117"/>
    <w:rsid w:val="005270A0"/>
    <w:rsid w:val="00532C91"/>
    <w:rsid w:val="0055561F"/>
    <w:rsid w:val="005A24EA"/>
    <w:rsid w:val="005A425F"/>
    <w:rsid w:val="005B1537"/>
    <w:rsid w:val="00626911"/>
    <w:rsid w:val="00633306"/>
    <w:rsid w:val="00635A83"/>
    <w:rsid w:val="006449CE"/>
    <w:rsid w:val="0066654D"/>
    <w:rsid w:val="0068103F"/>
    <w:rsid w:val="0069033A"/>
    <w:rsid w:val="006C211E"/>
    <w:rsid w:val="006D67EA"/>
    <w:rsid w:val="00700099"/>
    <w:rsid w:val="00723496"/>
    <w:rsid w:val="00766109"/>
    <w:rsid w:val="00771BEF"/>
    <w:rsid w:val="00790F67"/>
    <w:rsid w:val="007C6A14"/>
    <w:rsid w:val="007D10C7"/>
    <w:rsid w:val="0080508C"/>
    <w:rsid w:val="008B5E6D"/>
    <w:rsid w:val="008E3C33"/>
    <w:rsid w:val="009311E0"/>
    <w:rsid w:val="00950D5D"/>
    <w:rsid w:val="00973B91"/>
    <w:rsid w:val="009757FE"/>
    <w:rsid w:val="00980EF6"/>
    <w:rsid w:val="009B0A3D"/>
    <w:rsid w:val="009D6703"/>
    <w:rsid w:val="009E388E"/>
    <w:rsid w:val="009E4844"/>
    <w:rsid w:val="00A07C1F"/>
    <w:rsid w:val="00A12D26"/>
    <w:rsid w:val="00A53255"/>
    <w:rsid w:val="00A779E3"/>
    <w:rsid w:val="00AB4DE6"/>
    <w:rsid w:val="00AC02A9"/>
    <w:rsid w:val="00AC37AA"/>
    <w:rsid w:val="00AD0D2E"/>
    <w:rsid w:val="00AD26DA"/>
    <w:rsid w:val="00AF7E28"/>
    <w:rsid w:val="00B01A8A"/>
    <w:rsid w:val="00B177C5"/>
    <w:rsid w:val="00B4329B"/>
    <w:rsid w:val="00BA70A7"/>
    <w:rsid w:val="00BE5450"/>
    <w:rsid w:val="00C01614"/>
    <w:rsid w:val="00C25047"/>
    <w:rsid w:val="00C4301C"/>
    <w:rsid w:val="00CB31BA"/>
    <w:rsid w:val="00CC6745"/>
    <w:rsid w:val="00CD207C"/>
    <w:rsid w:val="00D26D79"/>
    <w:rsid w:val="00D431BD"/>
    <w:rsid w:val="00D446F9"/>
    <w:rsid w:val="00D84339"/>
    <w:rsid w:val="00DA504F"/>
    <w:rsid w:val="00DA5EF8"/>
    <w:rsid w:val="00E33279"/>
    <w:rsid w:val="00E43B7B"/>
    <w:rsid w:val="00E43C03"/>
    <w:rsid w:val="00E76976"/>
    <w:rsid w:val="00EE54CD"/>
    <w:rsid w:val="00EF4220"/>
    <w:rsid w:val="00F14CE8"/>
    <w:rsid w:val="00F24993"/>
    <w:rsid w:val="00F60099"/>
    <w:rsid w:val="00F96C2B"/>
    <w:rsid w:val="00FC51B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oWeekWaitOffice@nu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0527.BBDEF4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B08D-37C2-42C8-8404-EFCDD0B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5</cp:revision>
  <cp:lastPrinted>2018-07-02T10:08:00Z</cp:lastPrinted>
  <dcterms:created xsi:type="dcterms:W3CDTF">2018-07-02T10:07:00Z</dcterms:created>
  <dcterms:modified xsi:type="dcterms:W3CDTF">2018-07-02T10:30:00Z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